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математике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Рабочая программа по учебному предмету «Математика» составлена в соответствии с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Федеральным государственным образовательным стандартом на</w:t>
      </w:r>
      <w:r w:rsidR="00EF0C9F">
        <w:rPr>
          <w:rFonts w:ascii="Times New Roman" w:hAnsi="Times New Roman" w:cs="Times New Roman"/>
          <w:color w:val="000000"/>
          <w:sz w:val="24"/>
          <w:szCs w:val="24"/>
        </w:rPr>
        <w:t xml:space="preserve">чального общего образования, с 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Основной образовательной программой начального общего образования МБОУ «</w:t>
      </w:r>
      <w:r w:rsidR="00ED52FB">
        <w:rPr>
          <w:rFonts w:ascii="Times New Roman" w:hAnsi="Times New Roman" w:cs="Times New Roman"/>
          <w:color w:val="000000"/>
          <w:sz w:val="24"/>
          <w:szCs w:val="24"/>
        </w:rPr>
        <w:t>Бачи-Юр</w:t>
      </w:r>
      <w:r w:rsidR="00EF0C9F">
        <w:rPr>
          <w:rFonts w:ascii="Times New Roman" w:hAnsi="Times New Roman" w:cs="Times New Roman"/>
          <w:color w:val="000000"/>
          <w:sz w:val="24"/>
          <w:szCs w:val="24"/>
        </w:rPr>
        <w:t>товская СШ №2</w:t>
      </w:r>
      <w:r>
        <w:rPr>
          <w:rFonts w:ascii="Times New Roman" w:hAnsi="Times New Roman" w:cs="Times New Roman"/>
          <w:color w:val="000000"/>
          <w:sz w:val="24"/>
          <w:szCs w:val="24"/>
        </w:rPr>
        <w:t>», годовым календарным графико</w:t>
      </w:r>
      <w:r w:rsidR="00EF0C9F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на основе авторской программы по математике программы М. И. Моро, М. А. Бантовой, Г.В. Бельтюковой, С. И. Волковой, С. В. Степановой. 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</w:t>
      </w:r>
      <w:r>
        <w:rPr>
          <w:rFonts w:ascii="Times New Roman" w:hAnsi="Times New Roman" w:cs="Times New Roman"/>
          <w:color w:val="000000"/>
          <w:sz w:val="24"/>
          <w:szCs w:val="24"/>
        </w:rPr>
        <w:t>-х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 xml:space="preserve"> классов.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</w:t>
      </w: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целями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начального обучения математике являются:</w:t>
      </w:r>
    </w:p>
    <w:p w:rsidR="004E4954" w:rsidRPr="00C70231" w:rsidRDefault="004E4954" w:rsidP="004E49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Математическое развитие младших школьников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— формирование способности к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интеллектуальной деятельности (логического и знаково-символического мышления),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пространственного воображения, математической речи; умение строить рассуждения, выбирать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аргументацию, различать обоснованные и необоснованные суждения, вести поиск информации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(фактов, оснований для упорядочения, вариантов и др.);</w:t>
      </w:r>
    </w:p>
    <w:p w:rsidR="004E4954" w:rsidRPr="00C70231" w:rsidRDefault="004E4954" w:rsidP="004E49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Формирование системы начальных математических знаний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— понимание значения величин и способов их измерения; использование арифметических способов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для разрешения</w:t>
      </w:r>
    </w:p>
    <w:p w:rsidR="004E4954" w:rsidRPr="00C70231" w:rsidRDefault="00EF0C9F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4E4954" w:rsidRPr="00C70231">
        <w:rPr>
          <w:rFonts w:ascii="Times New Roman" w:hAnsi="Times New Roman" w:cs="Times New Roman"/>
          <w:color w:val="000000"/>
          <w:sz w:val="24"/>
          <w:szCs w:val="24"/>
        </w:rPr>
        <w:t>южетных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4954" w:rsidRPr="00C70231">
        <w:rPr>
          <w:rFonts w:ascii="Times New Roman" w:hAnsi="Times New Roman" w:cs="Times New Roman"/>
          <w:color w:val="000000"/>
          <w:sz w:val="24"/>
          <w:szCs w:val="24"/>
        </w:rPr>
        <w:t>ситуаций; формирование умения решать учебные и практические задачи средствами математики;</w:t>
      </w:r>
      <w:r w:rsidR="004E49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4954" w:rsidRPr="00C70231">
        <w:rPr>
          <w:rFonts w:ascii="Times New Roman" w:hAnsi="Times New Roman" w:cs="Times New Roman"/>
          <w:color w:val="000000"/>
          <w:sz w:val="24"/>
          <w:szCs w:val="24"/>
        </w:rPr>
        <w:t>работа с алгоритмами выполнения арифметических действий;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Воспитание интереса к математике,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к умственной деятельности осознание возможностей и роли математики в познании окружающего мира, понимание математики как части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общечеловеческой культуры, стремления использовать математические знания в повседневной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жизни.</w:t>
      </w:r>
    </w:p>
    <w:p w:rsidR="004E4954" w:rsidRPr="0049264F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определяет ряд </w:t>
      </w: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, решение которых направлено на достижение основных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целей начального математического образования: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элементы самостоятельной интеллектуальной деятельности на основе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овладения несложными математическими методами познания окружающего мира, умения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устанавливать, описывать, моделировать и объяснять количественные и пространственные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отношения;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основы логического, знаково-символического и алгоритмического мышления;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пространственное воображения;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математическую речь;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систему начальных математических знаний и умений их применять для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решения учебно-познавательных и практических задач;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умение вести поиск информации и работать с ней;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первоначальные представления о компьютерной грамотности;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развить познавательные способности;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воспитывать стремление к расширению математических знаний;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критичность мышления;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умение аргументировано обосновывать и отстаивать высказанное суждение,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оценивать и принимать суждения других.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Решение названных задач обеспечит осознание младшими школьниками универсальности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Начальный курс математики является курсом интегрированным: в нём объединён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арифметический, геометрический и алгебраический материал.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 математическое содержание обучения представлено в программе разделами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(содержательными линиями): «Числа и величины», «Арифметические действия», «Текстовые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задачи», «Пространственные отношения. Геометрические фигуры», «Геометрические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величины», «Работа с информацией». Новый раздел «Работа с информацией» изучается на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основе содержания всех других разделов курса математики.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Содержание программы представлено следующими разделами: 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</w:t>
      </w:r>
      <w:r w:rsidR="00EF0C9F">
        <w:rPr>
          <w:rFonts w:ascii="Times New Roman" w:hAnsi="Times New Roman" w:cs="Times New Roman"/>
          <w:color w:val="000000"/>
          <w:sz w:val="24"/>
          <w:szCs w:val="24"/>
        </w:rPr>
        <w:t xml:space="preserve">ическое обеспечение, </w:t>
      </w:r>
      <w:proofErr w:type="spellStart"/>
      <w:r w:rsidR="00EF0C9F"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 w:rsidR="00EF0C9F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измерительные материалы, используемая литература.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Место курса в учебном плане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В соответстви</w:t>
      </w:r>
      <w:r w:rsidR="00EF0C9F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математики в каждом классе начальной школы отводится по 4 часа в неделю. Курс рассчитан на 540 часов: в 1классе — 132 ч (33 учебные недели), во 2-4-х классах — по 136 ч (34 учебные недели в каждом классе).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Для реализации данной программы используется следующее обеспечение: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Математика. Рабочие программы 1-4 классы: пособие для учителей общеобразовательных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учреждений, авторы Моро М.И. и др., М.: Просвещение, 2011г.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Моро М.И., Волкова С.И., Степанова С.В. Математика 1, 2, 3, 4 класс: Учебники. – М.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Просвещение, 2014,2015,2016 годы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Волкова С.И., Математика 1-4 класс: Проверочные работы. – М. Просвещение, 2015 год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Бантова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М.А., Бельтюкова Г.В., Степанова С.В., Математика 1-4 класс: Методическое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пособие. - М. Просвещение, 2011 год</w:t>
      </w:r>
    </w:p>
    <w:p w:rsidR="004E4954" w:rsidRPr="00A66C9C" w:rsidRDefault="004E4954" w:rsidP="004E4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"/>
          <w:szCs w:val="24"/>
        </w:rPr>
      </w:pPr>
    </w:p>
    <w:p w:rsidR="004E4954" w:rsidRPr="00A66C9C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Pr="00166761" w:rsidRDefault="004E4954" w:rsidP="004E4954">
      <w:pPr>
        <w:pStyle w:val="a5"/>
        <w:ind w:left="-284"/>
        <w:rPr>
          <w:b/>
        </w:rPr>
      </w:pPr>
      <w:r w:rsidRPr="00166761">
        <w:rPr>
          <w:b/>
        </w:rPr>
        <w:t>Основные разделы дисциплины:</w:t>
      </w:r>
    </w:p>
    <w:p w:rsidR="004E4954" w:rsidRPr="00A66C9C" w:rsidRDefault="004E4954" w:rsidP="004E4954">
      <w:pPr>
        <w:pStyle w:val="a5"/>
        <w:ind w:left="-284"/>
        <w:rPr>
          <w:b/>
          <w:sz w:val="12"/>
        </w:rPr>
      </w:pPr>
    </w:p>
    <w:p w:rsidR="004E4954" w:rsidRPr="009C0152" w:rsidRDefault="004E4954" w:rsidP="004E4954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4E4954" w:rsidRPr="009C0152" w:rsidRDefault="00EF0C9F" w:rsidP="004E4954">
      <w:pPr>
        <w:pStyle w:val="a5"/>
        <w:ind w:left="-284"/>
        <w:rPr>
          <w:b/>
        </w:rPr>
      </w:pPr>
      <w:r w:rsidRPr="009C0152">
        <w:t>Адаптационный</w:t>
      </w:r>
      <w:r w:rsidR="004E4954" w:rsidRPr="009C0152">
        <w:t xml:space="preserve"> период</w:t>
      </w:r>
      <w:r w:rsidR="004E4954">
        <w:t xml:space="preserve"> –</w:t>
      </w:r>
      <w:r w:rsidR="004E4954" w:rsidRPr="009C0152">
        <w:t xml:space="preserve"> 8</w:t>
      </w:r>
      <w:r w:rsidR="004E4954">
        <w:t xml:space="preserve"> </w:t>
      </w:r>
      <w:r w:rsidR="004E4954"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Пространственные и временные представления</w:t>
      </w:r>
      <w:r>
        <w:t xml:space="preserve"> – 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10. Нумерация</w:t>
      </w:r>
      <w:r>
        <w:t xml:space="preserve"> – 28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Сложение и вычитание</w:t>
      </w:r>
      <w:r>
        <w:t xml:space="preserve"> – 48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20. Нумерация</w:t>
      </w:r>
      <w:r>
        <w:t xml:space="preserve"> – 12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Сложение и вычитание чисел в пределах 20 </w:t>
      </w:r>
      <w:r>
        <w:t xml:space="preserve">– 22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Итоговое повторение</w:t>
      </w:r>
      <w:r>
        <w:t xml:space="preserve"> - 6 </w:t>
      </w:r>
      <w:r w:rsidRPr="009C0152">
        <w:t>ч.</w:t>
      </w:r>
    </w:p>
    <w:p w:rsidR="004E4954" w:rsidRPr="00A66C9C" w:rsidRDefault="004E4954" w:rsidP="004E4954">
      <w:pPr>
        <w:pStyle w:val="a5"/>
        <w:ind w:left="-284"/>
        <w:rPr>
          <w:b/>
          <w:sz w:val="12"/>
        </w:rPr>
      </w:pPr>
    </w:p>
    <w:p w:rsidR="004E4954" w:rsidRPr="009C0152" w:rsidRDefault="004E4954" w:rsidP="004E4954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4E4954" w:rsidRPr="009C0152" w:rsidRDefault="004E4954" w:rsidP="004E4954">
      <w:pPr>
        <w:pStyle w:val="a5"/>
        <w:ind w:left="-284"/>
      </w:pPr>
      <w:r w:rsidRPr="009C0152">
        <w:t>Ч</w:t>
      </w:r>
      <w:r>
        <w:t>исла от 1 до 100. Нумерация - 16</w:t>
      </w:r>
      <w:r w:rsidRPr="009C0152">
        <w:t xml:space="preserve"> 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100. Сложение и вычитание </w:t>
      </w:r>
      <w:r>
        <w:t xml:space="preserve">– 70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100. </w:t>
      </w:r>
      <w:r>
        <w:t xml:space="preserve">Умножение и деление – 39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>
        <w:t>Итоговое повторение – 11 ч.</w:t>
      </w:r>
    </w:p>
    <w:p w:rsidR="004E4954" w:rsidRPr="00A66C9C" w:rsidRDefault="004E4954" w:rsidP="004E4954">
      <w:pPr>
        <w:pStyle w:val="a5"/>
        <w:ind w:left="-284"/>
        <w:rPr>
          <w:b/>
          <w:bCs/>
          <w:sz w:val="12"/>
        </w:rPr>
      </w:pPr>
    </w:p>
    <w:p w:rsidR="004E4954" w:rsidRPr="009C0152" w:rsidRDefault="004E4954" w:rsidP="004E4954">
      <w:pPr>
        <w:pStyle w:val="a5"/>
        <w:ind w:left="-284"/>
        <w:rPr>
          <w:b/>
          <w:bCs/>
        </w:rPr>
      </w:pPr>
      <w:r w:rsidRPr="009C0152">
        <w:rPr>
          <w:b/>
          <w:bCs/>
        </w:rPr>
        <w:t>3 класс</w:t>
      </w:r>
    </w:p>
    <w:p w:rsidR="004E4954" w:rsidRPr="009C0152" w:rsidRDefault="004E4954" w:rsidP="004E4954">
      <w:pPr>
        <w:pStyle w:val="a5"/>
        <w:ind w:left="-284"/>
        <w:rPr>
          <w:shd w:val="clear" w:color="auto" w:fill="FFFFFF"/>
        </w:rPr>
      </w:pPr>
      <w:r w:rsidRPr="009C0152">
        <w:rPr>
          <w:shd w:val="clear" w:color="auto" w:fill="FFFFFF"/>
        </w:rPr>
        <w:t>Итоговое повторение</w:t>
      </w:r>
      <w:r>
        <w:rPr>
          <w:shd w:val="clear" w:color="auto" w:fill="FFFFFF"/>
        </w:rPr>
        <w:t xml:space="preserve"> – </w:t>
      </w:r>
      <w:r w:rsidRPr="009C0152">
        <w:rPr>
          <w:shd w:val="clear" w:color="auto" w:fill="FFFFFF"/>
        </w:rPr>
        <w:t>5</w:t>
      </w:r>
      <w:r>
        <w:rPr>
          <w:shd w:val="clear" w:color="auto" w:fill="FFFFFF"/>
        </w:rPr>
        <w:t xml:space="preserve"> </w:t>
      </w:r>
      <w:r w:rsidRPr="009C0152">
        <w:rPr>
          <w:shd w:val="clear" w:color="auto" w:fill="FFFFFF"/>
        </w:rPr>
        <w:t>ч.</w:t>
      </w:r>
    </w:p>
    <w:p w:rsidR="004E4954" w:rsidRDefault="004E4954" w:rsidP="004E4954">
      <w:pPr>
        <w:pStyle w:val="a5"/>
        <w:ind w:left="-284"/>
      </w:pPr>
      <w:r w:rsidRPr="009C0152">
        <w:t>Числа от 1 до 100. Сложение и вычитание чисел</w:t>
      </w:r>
      <w:r>
        <w:t xml:space="preserve"> – </w:t>
      </w:r>
      <w:r w:rsidRPr="009C0152">
        <w:t>9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>
        <w:t>Табличное умножение и деление 55 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100. Табличное умножение и деление</w:t>
      </w:r>
      <w:r>
        <w:t xml:space="preserve"> – 29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100. </w:t>
      </w:r>
      <w:proofErr w:type="spellStart"/>
      <w:r w:rsidRPr="009C0152">
        <w:t>Внета</w:t>
      </w:r>
      <w:bookmarkStart w:id="0" w:name="_GoBack"/>
      <w:bookmarkEnd w:id="0"/>
      <w:r w:rsidRPr="009C0152">
        <w:t>бличное</w:t>
      </w:r>
      <w:proofErr w:type="spellEnd"/>
      <w:r w:rsidRPr="009C0152">
        <w:t xml:space="preserve"> умножение и деление</w:t>
      </w:r>
      <w:r>
        <w:t xml:space="preserve"> – 13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1000. Нумерация</w:t>
      </w:r>
      <w:r>
        <w:t xml:space="preserve"> -12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1000. Сложение и вычитание</w:t>
      </w:r>
      <w:r>
        <w:t xml:space="preserve"> -12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1000. Умножение и деление</w:t>
      </w:r>
      <w:r>
        <w:t xml:space="preserve"> -13 </w:t>
      </w:r>
      <w:r w:rsidRPr="009C0152">
        <w:t>ч.</w:t>
      </w:r>
    </w:p>
    <w:p w:rsidR="004E4954" w:rsidRPr="00A66C9C" w:rsidRDefault="004E4954" w:rsidP="004E4954">
      <w:pPr>
        <w:pStyle w:val="a5"/>
        <w:ind w:left="-284"/>
        <w:rPr>
          <w:b/>
          <w:sz w:val="12"/>
        </w:rPr>
      </w:pPr>
    </w:p>
    <w:p w:rsidR="004E4954" w:rsidRPr="00A66C9C" w:rsidRDefault="004E4954" w:rsidP="004E4954">
      <w:pPr>
        <w:pStyle w:val="a5"/>
        <w:ind w:left="-284"/>
        <w:rPr>
          <w:b/>
          <w:sz w:val="2"/>
        </w:rPr>
      </w:pPr>
    </w:p>
    <w:p w:rsidR="004E4954" w:rsidRPr="009C0152" w:rsidRDefault="004E4954" w:rsidP="004E4954">
      <w:pPr>
        <w:pStyle w:val="a5"/>
        <w:ind w:left="-284"/>
        <w:rPr>
          <w:b/>
        </w:rPr>
      </w:pPr>
      <w:r w:rsidRPr="009C0152">
        <w:rPr>
          <w:b/>
        </w:rPr>
        <w:t>4 класс</w:t>
      </w:r>
    </w:p>
    <w:p w:rsidR="004E4954" w:rsidRPr="009C0152" w:rsidRDefault="004E4954" w:rsidP="004E4954">
      <w:pPr>
        <w:pStyle w:val="a5"/>
        <w:ind w:left="-284"/>
        <w:rPr>
          <w:shd w:val="clear" w:color="auto" w:fill="FFFFFF"/>
        </w:rPr>
      </w:pPr>
      <w:r w:rsidRPr="009C0152">
        <w:rPr>
          <w:shd w:val="clear" w:color="auto" w:fill="FFFFFF"/>
        </w:rPr>
        <w:t>Итоговое повторение</w:t>
      </w:r>
      <w:r>
        <w:rPr>
          <w:shd w:val="clear" w:color="auto" w:fill="FFFFFF"/>
        </w:rPr>
        <w:t xml:space="preserve"> -12 </w:t>
      </w:r>
      <w:r w:rsidRPr="009C0152">
        <w:rPr>
          <w:shd w:val="clear" w:color="auto" w:fill="FFFFFF"/>
        </w:rPr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</w:t>
      </w:r>
      <w:proofErr w:type="gramStart"/>
      <w:r w:rsidRPr="009C0152">
        <w:t>1000 .</w:t>
      </w:r>
      <w:proofErr w:type="gramEnd"/>
      <w:r w:rsidRPr="009C0152">
        <w:t xml:space="preserve"> Повторение</w:t>
      </w:r>
      <w:r>
        <w:t xml:space="preserve"> </w:t>
      </w:r>
      <w:r w:rsidRPr="009C0152">
        <w:t>-13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больше 1000. Нумерация</w:t>
      </w:r>
      <w:r>
        <w:t xml:space="preserve"> </w:t>
      </w:r>
      <w:r w:rsidRPr="009C0152">
        <w:t>-11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больше 1000. Величины</w:t>
      </w:r>
      <w:r>
        <w:t xml:space="preserve"> -18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больше 1000. Сложение и вычитание</w:t>
      </w:r>
      <w:r>
        <w:t xml:space="preserve"> </w:t>
      </w:r>
      <w:r w:rsidRPr="009C0152">
        <w:t>-11</w:t>
      </w:r>
      <w:r>
        <w:t xml:space="preserve"> </w:t>
      </w:r>
      <w:r w:rsidRPr="009C0152">
        <w:t>ч.</w:t>
      </w:r>
    </w:p>
    <w:p w:rsidR="004E4954" w:rsidRDefault="004E4954" w:rsidP="004E4954">
      <w:pPr>
        <w:pStyle w:val="a5"/>
        <w:ind w:left="-284"/>
      </w:pPr>
      <w:r w:rsidRPr="009C0152">
        <w:t>Числа больше 1000. Умножение и деление</w:t>
      </w:r>
      <w:r>
        <w:t xml:space="preserve"> -71 </w:t>
      </w:r>
      <w:r w:rsidRPr="009C0152">
        <w:t>ч.</w:t>
      </w:r>
    </w:p>
    <w:p w:rsidR="00572A4B" w:rsidRDefault="004E4954" w:rsidP="004E4954">
      <w:pPr>
        <w:pStyle w:val="a5"/>
        <w:ind w:left="-284"/>
      </w:pPr>
      <w:r>
        <w:t>Итоговое повторение – 12 ч.</w:t>
      </w:r>
    </w:p>
    <w:sectPr w:rsidR="00572A4B" w:rsidSect="00EF0C9F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57E5F"/>
    <w:multiLevelType w:val="hybridMultilevel"/>
    <w:tmpl w:val="8B0AA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A6"/>
    <w:rsid w:val="00140158"/>
    <w:rsid w:val="004A2A69"/>
    <w:rsid w:val="004E4954"/>
    <w:rsid w:val="00723C8D"/>
    <w:rsid w:val="008D0A31"/>
    <w:rsid w:val="008F377D"/>
    <w:rsid w:val="00AD23B8"/>
    <w:rsid w:val="00C822A6"/>
    <w:rsid w:val="00E80863"/>
    <w:rsid w:val="00E97150"/>
    <w:rsid w:val="00ED52FB"/>
    <w:rsid w:val="00EF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434A"/>
  <w15:chartTrackingRefBased/>
  <w15:docId w15:val="{313CCDD3-E435-406E-8745-ECA93DFF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4954"/>
    <w:pPr>
      <w:ind w:left="720"/>
      <w:contextualSpacing/>
    </w:pPr>
  </w:style>
  <w:style w:type="paragraph" w:styleId="a5">
    <w:name w:val="No Spacing"/>
    <w:uiPriority w:val="1"/>
    <w:qFormat/>
    <w:rsid w:val="004E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E4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872</Words>
  <Characters>4971</Characters>
  <Application>Microsoft Office Word</Application>
  <DocSecurity>0</DocSecurity>
  <Lines>41</Lines>
  <Paragraphs>11</Paragraphs>
  <ScaleCrop>false</ScaleCrop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2021-12-14T07:21:00Z</dcterms:created>
  <dcterms:modified xsi:type="dcterms:W3CDTF">2022-11-28T07:36:00Z</dcterms:modified>
</cp:coreProperties>
</file>